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9302A6">
      <w:r>
        <w:br/>
        <w:t> </w:t>
      </w:r>
      <w:r>
        <w:rPr>
          <w:rStyle w:val="Strong"/>
        </w:rPr>
        <w:t>ARISS International Monthly Meeting Teleconference</w:t>
      </w:r>
      <w:r>
        <w:br/>
      </w:r>
      <w:r>
        <w:rPr>
          <w:rStyle w:val="Strong"/>
        </w:rPr>
        <w:t>19 January 2016, 1200 UTC</w:t>
      </w:r>
      <w:r>
        <w:br/>
        <w:t>  </w:t>
      </w:r>
      <w:r>
        <w:br/>
      </w:r>
      <w:r>
        <w:rPr>
          <w:rStyle w:val="Emphasis"/>
        </w:rPr>
        <w:t>Participants:</w:t>
      </w:r>
      <w:r>
        <w:br/>
        <w:t xml:space="preserve">Larry </w:t>
      </w:r>
      <w:proofErr w:type="spellStart"/>
      <w:r>
        <w:t>Agabekov</w:t>
      </w:r>
      <w:proofErr w:type="spellEnd"/>
      <w:r>
        <w:br/>
        <w:t>Oliver Amend</w:t>
      </w:r>
      <w:r>
        <w:br/>
        <w:t>Barry Baines</w:t>
      </w:r>
      <w:r>
        <w:br/>
        <w:t xml:space="preserve">Kerry </w:t>
      </w:r>
      <w:proofErr w:type="spellStart"/>
      <w:r>
        <w:t>Banke</w:t>
      </w:r>
      <w:proofErr w:type="spellEnd"/>
      <w:r>
        <w:br/>
        <w:t>Frank Bauer</w:t>
      </w:r>
      <w:r>
        <w:br/>
        <w:t xml:space="preserve">Gaston </w:t>
      </w:r>
      <w:proofErr w:type="spellStart"/>
      <w:r>
        <w:t>Bertels</w:t>
      </w:r>
      <w:proofErr w:type="spellEnd"/>
      <w:r>
        <w:br/>
        <w:t xml:space="preserve">Jean-Pierre </w:t>
      </w:r>
      <w:proofErr w:type="spellStart"/>
      <w:r>
        <w:t>Courjaud</w:t>
      </w:r>
      <w:proofErr w:type="spellEnd"/>
      <w:r>
        <w:br/>
        <w:t>Darin Cowan</w:t>
      </w:r>
      <w:r>
        <w:br/>
        <w:t xml:space="preserve">Emanuele </w:t>
      </w:r>
      <w:proofErr w:type="spellStart"/>
      <w:r>
        <w:t>D’Andria</w:t>
      </w:r>
      <w:proofErr w:type="spellEnd"/>
      <w:r>
        <w:br/>
        <w:t xml:space="preserve">Francesco De </w:t>
      </w:r>
      <w:proofErr w:type="spellStart"/>
      <w:r>
        <w:t>Paolis</w:t>
      </w:r>
      <w:proofErr w:type="spellEnd"/>
      <w:r>
        <w:br/>
      </w:r>
      <w:proofErr w:type="spellStart"/>
      <w:r>
        <w:t>Gianpietro</w:t>
      </w:r>
      <w:proofErr w:type="spellEnd"/>
      <w:r>
        <w:t xml:space="preserve"> </w:t>
      </w:r>
      <w:proofErr w:type="spellStart"/>
      <w:r>
        <w:t>Ferrario</w:t>
      </w:r>
      <w:proofErr w:type="spellEnd"/>
      <w:r>
        <w:br/>
        <w:t xml:space="preserve">Bertus </w:t>
      </w:r>
      <w:proofErr w:type="spellStart"/>
      <w:r>
        <w:t>Hüsken</w:t>
      </w:r>
      <w:proofErr w:type="spellEnd"/>
      <w:r>
        <w:br/>
        <w:t>David Jordan</w:t>
      </w:r>
      <w:r>
        <w:br/>
      </w:r>
      <w:proofErr w:type="spellStart"/>
      <w:r>
        <w:t>Keigo</w:t>
      </w:r>
      <w:proofErr w:type="spellEnd"/>
      <w:r>
        <w:t xml:space="preserve"> </w:t>
      </w:r>
      <w:proofErr w:type="spellStart"/>
      <w:r>
        <w:t>Komuro</w:t>
      </w:r>
      <w:proofErr w:type="spellEnd"/>
      <w:r>
        <w:br/>
        <w:t xml:space="preserve">Ian </w:t>
      </w:r>
      <w:proofErr w:type="spellStart"/>
      <w:r>
        <w:t>MacFarquhar</w:t>
      </w:r>
      <w:proofErr w:type="spellEnd"/>
      <w:r>
        <w:br/>
        <w:t xml:space="preserve">Lou </w:t>
      </w:r>
      <w:proofErr w:type="spellStart"/>
      <w:r>
        <w:t>McFadin</w:t>
      </w:r>
      <w:proofErr w:type="spellEnd"/>
      <w:r>
        <w:br/>
        <w:t>Ciaran Morgan</w:t>
      </w:r>
      <w:r>
        <w:br/>
        <w:t>Ken Nichols</w:t>
      </w:r>
      <w:r>
        <w:br/>
        <w:t>Keith Pugh</w:t>
      </w:r>
      <w:r>
        <w:br/>
        <w:t>Kenneth Ransom</w:t>
      </w:r>
      <w:r>
        <w:br/>
        <w:t>Mark Steiner</w:t>
      </w:r>
      <w:r>
        <w:br/>
        <w:t>Dave Taylor</w:t>
      </w:r>
      <w:r>
        <w:br/>
        <w:t>Rosalie White</w:t>
      </w:r>
      <w:r>
        <w:br/>
        <w:t>Satoshi Yasuda</w:t>
      </w:r>
      <w:r>
        <w:br/>
        <w:t xml:space="preserve">Interpreter:  Olga </w:t>
      </w:r>
      <w:proofErr w:type="spellStart"/>
      <w:r>
        <w:t>Moncuquet</w:t>
      </w:r>
      <w:proofErr w:type="spellEnd"/>
      <w:r>
        <w:br/>
        <w:t> </w:t>
      </w:r>
      <w:r>
        <w:br/>
      </w:r>
      <w:r>
        <w:rPr>
          <w:rStyle w:val="Emphasis"/>
        </w:rPr>
        <w:t>Unavailable to participate:</w:t>
      </w:r>
      <w:r>
        <w:br/>
        <w:t>Fabio Azzarello</w:t>
      </w:r>
      <w:r>
        <w:br/>
      </w:r>
      <w:proofErr w:type="spellStart"/>
      <w:r>
        <w:t>Tadeu</w:t>
      </w:r>
      <w:proofErr w:type="spellEnd"/>
      <w:r>
        <w:t xml:space="preserve"> Fernandes</w:t>
      </w:r>
      <w:r>
        <w:br/>
        <w:t>Tony Hutchison</w:t>
      </w:r>
      <w:r>
        <w:br/>
        <w:t xml:space="preserve">Tatyana </w:t>
      </w:r>
      <w:proofErr w:type="spellStart"/>
      <w:r>
        <w:t>Kolmykova</w:t>
      </w:r>
      <w:proofErr w:type="spellEnd"/>
      <w:r>
        <w:br/>
      </w:r>
      <w:proofErr w:type="spellStart"/>
      <w:r>
        <w:t>EMike</w:t>
      </w:r>
      <w:proofErr w:type="spellEnd"/>
      <w:r>
        <w:t xml:space="preserve"> </w:t>
      </w:r>
      <w:proofErr w:type="spellStart"/>
      <w:r>
        <w:t>McCardel</w:t>
      </w:r>
      <w:proofErr w:type="spellEnd"/>
      <w:r>
        <w:br/>
        <w:t xml:space="preserve">Sergey </w:t>
      </w:r>
      <w:proofErr w:type="spellStart"/>
      <w:r>
        <w:t>Samburov</w:t>
      </w:r>
      <w:proofErr w:type="spellEnd"/>
      <w:r>
        <w:br/>
        <w:t xml:space="preserve">Graham </w:t>
      </w:r>
      <w:proofErr w:type="spellStart"/>
      <w:r>
        <w:t>Shirville</w:t>
      </w:r>
      <w:proofErr w:type="spellEnd"/>
      <w:r>
        <w:br/>
        <w:t>Masanobu Tsuji</w:t>
      </w:r>
      <w:r>
        <w:br/>
        <w:t>Stefan Wagener</w:t>
      </w:r>
      <w:r>
        <w:br/>
        <w:t>  </w:t>
      </w:r>
      <w:r>
        <w:br/>
      </w:r>
      <w:r>
        <w:rPr>
          <w:rStyle w:val="Emphasis"/>
        </w:rPr>
        <w:t>Roll Call</w:t>
      </w:r>
      <w:r>
        <w:rPr>
          <w:rStyle w:val="Strong"/>
        </w:rPr>
        <w:t>--</w:t>
      </w:r>
      <w:r>
        <w:t>Rosalie White, K1STO</w:t>
      </w:r>
      <w:r>
        <w:br/>
        <w:t> </w:t>
      </w:r>
      <w:r>
        <w:br/>
      </w:r>
      <w:r>
        <w:lastRenderedPageBreak/>
        <w:t>The roll call was done by Rosalie White.  She asked participants to always interrupt the meeting if they cannot hear a speaker.</w:t>
      </w:r>
      <w:r>
        <w:br/>
        <w:t> </w:t>
      </w:r>
      <w:r>
        <w:br/>
        <w:t>Rosalie reported that the February meeting should be the 16th, but five ARISS-US team members will be traveling that day to NASA Johnson Space Center for networking meetings.  Rosalie sent an email to ARISS-I suggesting the meeting be moved to Monday, February 15 at 1200 UTC. Only two team members cannot attend; the team agreed to meet on February 15. </w:t>
      </w:r>
      <w:r>
        <w:br/>
        <w:t>  </w:t>
      </w:r>
      <w:r>
        <w:br/>
      </w:r>
      <w:r>
        <w:rPr>
          <w:rStyle w:val="Emphasis"/>
        </w:rPr>
        <w:t>Meeting Agenda</w:t>
      </w:r>
      <w:r>
        <w:br/>
        <w:t> </w:t>
      </w:r>
      <w:r>
        <w:br/>
      </w:r>
      <w:r>
        <w:rPr>
          <w:rStyle w:val="Strong"/>
        </w:rPr>
        <w:t>Welcome—Frank Bauer, KA3HDO</w:t>
      </w:r>
      <w:r>
        <w:br/>
        <w:t> </w:t>
      </w:r>
      <w:r>
        <w:br/>
        <w:t>Frank Bauer noted that the ARISS Officers received ideas in past months on how to improve our meetings, and some changes have been made. Some are obvious such as having summaries in the agenda. The team knows Rosalie always asks for agenda ideas; she also emails each speaker for a summary that is due 1 week prior to meetings. If a speaker does not send a summary, the item will be removed from the agenda and moved to a future meeting. </w:t>
      </w:r>
      <w:r>
        <w:br/>
        <w:t> </w:t>
      </w:r>
      <w:r>
        <w:br/>
        <w:t>Frank said he is more focused on fund-raising than in 2015, so he may be slow answering emails.  If the team does not raise funds, the team will not have an ARISS program.  Before December 2016, $75,000 must be raised for operations, which includes Kenneth Ransom’s duties.  The ARISS team accomplished many things in 2015, and wants the same for 2016. </w:t>
      </w:r>
      <w:r>
        <w:br/>
        <w:t> </w:t>
      </w:r>
      <w:r>
        <w:br/>
        <w:t>Frank reported that one of our sponsors (CASIS, the Center for Advancement of Science in Space) published a 2015 year-end report (a booklet). He will email it to the team; it has a section on ARISS and includes ARISS numbers--students involved, educator participation, public outreach.  These numbers came from ARISS Activity Reports that the mentors received from the schools; CASIS needs these numbers to account for their funding.  Having the numbers in the booklet helps ARISS—it tells the “outside world” about ARISS.  ARISS needs the numbers to show all space agency partners.  CASIS has given ideas to ARISS on non-government funding sources, and the US team has been looking at these companies and other organizations and companies, too.  Having numbers is imperative when ARISS asks for money.</w:t>
      </w:r>
      <w:r>
        <w:br/>
        <w:t> </w:t>
      </w:r>
      <w:r>
        <w:br/>
      </w:r>
      <w:r>
        <w:rPr>
          <w:rStyle w:val="Strong"/>
        </w:rPr>
        <w:t>1.  Summary, December Technical Interchange Meeting—Mark Steiner, KA3HDO</w:t>
      </w:r>
      <w:r>
        <w:t>[Informational]</w:t>
      </w:r>
      <w:r>
        <w:br/>
        <w:t> </w:t>
      </w:r>
      <w:r>
        <w:br/>
        <w:t xml:space="preserve">Summary: ARISS representatives and JVC-Kenwood radio engineers had a successful Technical Interchange Meeting (TIM) December 15 - 16 at the NASA Johnson Space Center in Houston, TX. They discussed in detail the operation plans for, and configuration of, the JVC–Kenwood D710G transceivers being proposed for the ISS. The team is almost ready to complete the conceptual design of the hardware, software, and firmware configurations/modifications needed to best use the radio for ARISS operations onboard the ISS.  Prototyping and initial development is next. The JVC-Kenwood team has been very accommodating in working with ARISS to provide radios that will meet our needs. ARISS representatives attending were Frank Bauer, Mark Steiner, Lou </w:t>
      </w:r>
      <w:proofErr w:type="spellStart"/>
      <w:r>
        <w:t>McFadin</w:t>
      </w:r>
      <w:proofErr w:type="spellEnd"/>
      <w:r>
        <w:t>, Kenneth Ransom, and Dave Taylor. APRS and D700/D710 radio expert Bob </w:t>
      </w:r>
      <w:proofErr w:type="spellStart"/>
      <w:r>
        <w:t>Bruninga</w:t>
      </w:r>
      <w:proofErr w:type="spellEnd"/>
      <w:r>
        <w:t xml:space="preserve">, WB4APR participated along with Shin </w:t>
      </w:r>
      <w:proofErr w:type="spellStart"/>
      <w:r>
        <w:t>Aota</w:t>
      </w:r>
      <w:proofErr w:type="spellEnd"/>
      <w:r>
        <w:t xml:space="preserve"> </w:t>
      </w:r>
      <w:r>
        <w:lastRenderedPageBreak/>
        <w:t xml:space="preserve">and Phil Parton from JVC-Kenwood Corporation.  Shin </w:t>
      </w:r>
      <w:proofErr w:type="spellStart"/>
      <w:r>
        <w:t>Aota</w:t>
      </w:r>
      <w:proofErr w:type="spellEnd"/>
      <w:r>
        <w:t xml:space="preserve"> traveled from Japan to attend the TIM.</w:t>
      </w:r>
      <w:r>
        <w:br/>
        <w:t> </w:t>
      </w:r>
      <w:r>
        <w:br/>
        <w:t>Mark Steiner said ARISS is grateful to JVC-Kenwood for everything they have done and for all of the time they have spent on ARISS while the team is considering options.</w:t>
      </w:r>
      <w:r>
        <w:br/>
        <w:t> </w:t>
      </w:r>
      <w:r>
        <w:br/>
        <w:t xml:space="preserve">Emanuele </w:t>
      </w:r>
      <w:proofErr w:type="spellStart"/>
      <w:r>
        <w:t>D’Andria</w:t>
      </w:r>
      <w:proofErr w:type="spellEnd"/>
      <w:r>
        <w:t xml:space="preserve"> spoke about frequency planning and said we may need additions to the frequency plan based on capabilities of the new radio.  Frank thanked Emanuele for his comments and his interest in being on a committee for ARISS-Europe. Frank said it has been years since the team worked on frequency planning and thanked Graham </w:t>
      </w:r>
      <w:proofErr w:type="spellStart"/>
      <w:r>
        <w:t>Shirville</w:t>
      </w:r>
      <w:proofErr w:type="spellEnd"/>
      <w:r>
        <w:t xml:space="preserve"> for his interest in the committee, as well.  As ARISS Chair, Frank will set up the ARISS Ad-hoc Frequency Coordination Committee with him as chair.  The committee will work closely with the ARISS-International Technical Evaluation and Support Committee.</w:t>
      </w:r>
      <w:r>
        <w:br/>
        <w:t> </w:t>
      </w:r>
      <w:r>
        <w:br/>
        <w:t xml:space="preserve">Bertus </w:t>
      </w:r>
      <w:proofErr w:type="spellStart"/>
      <w:r>
        <w:t>Husken</w:t>
      </w:r>
      <w:proofErr w:type="spellEnd"/>
      <w:r>
        <w:t xml:space="preserve"> commented that the D710G has 50-watt output capability, a big improvement over the current radio.  He asked if that output level must be reduced. Frank said the radio will be set at 25 watts to ensure no interference to the ISS systems.</w:t>
      </w:r>
      <w:r>
        <w:br/>
        <w:t> </w:t>
      </w:r>
      <w:r>
        <w:br/>
        <w:t> 2.  </w:t>
      </w:r>
      <w:r>
        <w:rPr>
          <w:rStyle w:val="Strong"/>
        </w:rPr>
        <w:t xml:space="preserve">Update, ARISS 15th and 20th Anniversary Commemorations—Rosalie </w:t>
      </w:r>
      <w:proofErr w:type="gramStart"/>
      <w:r>
        <w:rPr>
          <w:rStyle w:val="Strong"/>
        </w:rPr>
        <w:t>White</w:t>
      </w:r>
      <w:r>
        <w:t>[</w:t>
      </w:r>
      <w:proofErr w:type="gramEnd"/>
      <w:r>
        <w:t>Informational] </w:t>
      </w:r>
      <w:r>
        <w:br/>
        <w:t> </w:t>
      </w:r>
      <w:r>
        <w:br/>
        <w:t>Summary: During the December meeting, Frank communicated that the 15th and 20th anniversary commemorations provide opportunities for us to recognize our hard working volunteers and to fulfill the motion from Tokyo to honor those volunteers.  Frank described a plan for this, with the first step being a message in December sent to the full ARISS team and to news venues thanking our volunteers while remembering the historic first ARISS contact of 15 years earlier.  Another anniversary commemoration was to be SSTV transmissions showcasing images of our volunteers in the past 15 and 20 years. </w:t>
      </w:r>
      <w:r>
        <w:br/>
        <w:t> </w:t>
      </w:r>
      <w:r>
        <w:br/>
        <w:t xml:space="preserve">SSTV transmissions have not begun due to the holidays and some additional preparatory work to be performed at </w:t>
      </w:r>
      <w:proofErr w:type="spellStart"/>
      <w:r>
        <w:t>Energia</w:t>
      </w:r>
      <w:proofErr w:type="spellEnd"/>
      <w:r>
        <w:t>, but Frank reported that the events will take place.</w:t>
      </w:r>
      <w:r>
        <w:br/>
        <w:t> </w:t>
      </w:r>
      <w:r>
        <w:br/>
        <w:t xml:space="preserve">Rosalie had asked Delegates to send names and call signs, by January 15th, of 15- and 20-year volunteers to honor via SSTV transmissions.  She said further recognition of volunteers is desirable, so the criteria </w:t>
      </w:r>
      <w:proofErr w:type="gramStart"/>
      <w:r>
        <w:t>is</w:t>
      </w:r>
      <w:proofErr w:type="gramEnd"/>
      <w:r>
        <w:t xml:space="preserve"> being expanded to individuals who have given great support to ARISS for at least 10 years.  Delegates should send lists of 10-year, 15-year, and 20-year volunteers (names, call signs, and whether a 10-, 15-, or 20-year volunteer) to Frank, Oliver, and Rosalie by January 30, 2016.</w:t>
      </w:r>
      <w:r>
        <w:br/>
        <w:t> </w:t>
      </w:r>
      <w:r>
        <w:br/>
        <w:t> </w:t>
      </w:r>
      <w:r>
        <w:br/>
      </w:r>
      <w:r>
        <w:rPr>
          <w:rStyle w:val="Strong"/>
        </w:rPr>
        <w:t xml:space="preserve">3.  April Educational and Technical Interchange Meeting in Russia—Frank Bauer, KA3HDO, Sergey </w:t>
      </w:r>
      <w:proofErr w:type="spellStart"/>
      <w:r>
        <w:rPr>
          <w:rStyle w:val="Strong"/>
        </w:rPr>
        <w:t>Samburov</w:t>
      </w:r>
      <w:proofErr w:type="spellEnd"/>
      <w:r>
        <w:rPr>
          <w:rStyle w:val="Strong"/>
        </w:rPr>
        <w:t xml:space="preserve">, RV3DR, Tatiana </w:t>
      </w:r>
      <w:proofErr w:type="spellStart"/>
      <w:r>
        <w:rPr>
          <w:rStyle w:val="Strong"/>
        </w:rPr>
        <w:t>Kolmykova</w:t>
      </w:r>
      <w:proofErr w:type="spellEnd"/>
      <w:r>
        <w:t> [Informational]</w:t>
      </w:r>
      <w:r>
        <w:br/>
        <w:t> </w:t>
      </w:r>
      <w:r>
        <w:br/>
        <w:t xml:space="preserve">Summary: Sergey </w:t>
      </w:r>
      <w:proofErr w:type="spellStart"/>
      <w:r>
        <w:t>Samburov</w:t>
      </w:r>
      <w:proofErr w:type="spellEnd"/>
      <w:r>
        <w:t xml:space="preserve"> and Tatiana </w:t>
      </w:r>
      <w:proofErr w:type="spellStart"/>
      <w:r>
        <w:t>Kolmykova</w:t>
      </w:r>
      <w:proofErr w:type="spellEnd"/>
      <w:r>
        <w:t xml:space="preserve"> graciously volunteered to sponsor an ARISS Educational and Technical Interchange Meeting (ETIM) in Russia in April. The intent of this ETIM is to discuss collaborative efforts on educational projects such as ARISS school contacts, SSTV activities, and student developed experiments on Russia deployed CubeSats. The plan is to conduct part of the ETIM in the Moscow area, including visits to </w:t>
      </w:r>
      <w:proofErr w:type="spellStart"/>
      <w:r>
        <w:t>Energia</w:t>
      </w:r>
      <w:proofErr w:type="spellEnd"/>
      <w:r>
        <w:t xml:space="preserve"> and Star City, and meetings in Kursk, Russia at the </w:t>
      </w:r>
      <w:r>
        <w:lastRenderedPageBreak/>
        <w:t>University. Current plans are to meet on April 21-26th.  Agendas and daily logistics are being worked. Those on the international team who are interested in attending the meetings should send an email to Frank, Sergey, and Tatiana.</w:t>
      </w:r>
      <w:r>
        <w:br/>
        <w:t> </w:t>
      </w:r>
      <w:r>
        <w:br/>
        <w:t xml:space="preserve">Frank recalled the Tokyo team discussions about Sergey’s 2014 offer to host the 2016 in-person meeting in Russia, or going to Texas to celebrate the 1996 anniversary of the inaugural ARISS meeting at NASA Johnson Space Center. The team voted for Houston, and then for Russia, the team would have an upcoming TIM in Kursk, and Sergey agreed to this plan. The upcoming TIM in Russia will be an ETIM with educational agenda topics as described above.  Also, CubeSat experiments, in the form of hardware and software, will be </w:t>
      </w:r>
      <w:proofErr w:type="gramStart"/>
      <w:r>
        <w:t>developed  by</w:t>
      </w:r>
      <w:proofErr w:type="gramEnd"/>
      <w:r>
        <w:t xml:space="preserve"> students mentored by teachers and engineers with CubeSat expertise.  Meeting discussions may cover a second </w:t>
      </w:r>
      <w:proofErr w:type="spellStart"/>
      <w:r>
        <w:t>SuitSat</w:t>
      </w:r>
      <w:proofErr w:type="spellEnd"/>
      <w:r>
        <w:t xml:space="preserve"> and additional </w:t>
      </w:r>
      <w:proofErr w:type="spellStart"/>
      <w:r>
        <w:t>ARISSSats</w:t>
      </w:r>
      <w:proofErr w:type="spellEnd"/>
      <w:r>
        <w:t>. </w:t>
      </w:r>
      <w:r>
        <w:br/>
        <w:t> </w:t>
      </w:r>
      <w:r>
        <w:br/>
        <w:t>This ETIM meeting may be delayed to August; Frank and Sergey will report further updates.</w:t>
      </w:r>
      <w:r>
        <w:br/>
        <w:t> </w:t>
      </w:r>
      <w:r>
        <w:br/>
        <w:t>For the in-person Houston meeting, celebrating the 1996 ARISS anniversary, 3 or 3.5 days of meetings are proposed directly following the AMSAT-NA Symposium.  Symposium meetings are on a cruise ship that leaves out of Galveston, Texas, and returns the morning of November 14.   ARISS meetings could be November 15 to 17, or if an extra morning is needed, November 15 through noon, November 18.  The team needs to check those dates and send emails to Frank, Oliver, and Rosalie on their availability as soon as possible.</w:t>
      </w:r>
      <w:r>
        <w:br/>
        <w:t> </w:t>
      </w:r>
      <w:r>
        <w:br/>
        <w:t> </w:t>
      </w:r>
      <w:r>
        <w:br/>
      </w:r>
      <w:r>
        <w:rPr>
          <w:rStyle w:val="Strong"/>
        </w:rPr>
        <w:t>4.  Update, Tim Peake Mission—Ciaran Morgan, M0XTD</w:t>
      </w:r>
      <w:r>
        <w:t> [Informational]</w:t>
      </w:r>
      <w:r>
        <w:br/>
        <w:t> </w:t>
      </w:r>
      <w:r>
        <w:br/>
        <w:t>Summary: </w:t>
      </w:r>
      <w:r>
        <w:br/>
        <w:t>1. Principia is off to a phenomenal start with significant public/social interest in the program.</w:t>
      </w:r>
      <w:r>
        <w:br/>
        <w:t>2. Tim has now conducted two ARISS contacts, one in the US and one in the UK.</w:t>
      </w:r>
      <w:r>
        <w:br/>
        <w:t>3. The UK event was successful albeit with just five questions answered - we have evidence of a number of amateur stations at different latitudes in the UK hearing very similar results although some do appear to have heard the ISS just before the request to change to backup.  None however, can claim to have heard the ISS from horizon to horizon.</w:t>
      </w:r>
      <w:r>
        <w:br/>
        <w:t>4. In subsequent phone call from Tim Peake, he confirmed he could hear us "loud and clear" but a significant number of stations could not hear him until approximately the same time.</w:t>
      </w:r>
      <w:r>
        <w:br/>
        <w:t>5. Total reach for the Sandringham contact (present, web streamed, social media, TV/Satellite audience viewing figures and web site hits of news reports) is in excess of 18 million.</w:t>
      </w:r>
      <w:r>
        <w:br/>
        <w:t> </w:t>
      </w:r>
      <w:r>
        <w:br/>
        <w:t>Ciaran Morgan reported on a few more of the metrics from Peake mission events.  Activities at the London Science Museum, alone, saw 11,000 participants.  Study is on-going in regard to the audio of the first QSO; more ham stations will monitor the next QSO.   </w:t>
      </w:r>
      <w:r>
        <w:br/>
        <w:t> </w:t>
      </w:r>
      <w:r>
        <w:br/>
        <w:t>Frank thanked the ARISS European team. He asked Ciaran to capture the best possible metrics on students, educators, and the public so these can be reported to our sponsors. </w:t>
      </w:r>
      <w:r>
        <w:br/>
        <w:t> </w:t>
      </w:r>
      <w:r>
        <w:br/>
        <w:t> </w:t>
      </w:r>
      <w:r>
        <w:br/>
      </w:r>
      <w:r>
        <w:rPr>
          <w:rStyle w:val="Strong"/>
        </w:rPr>
        <w:lastRenderedPageBreak/>
        <w:t>5.  Schedule of Committee Reports—Rosalie White, K1STO</w:t>
      </w:r>
      <w:r>
        <w:t>[</w:t>
      </w:r>
      <w:proofErr w:type="gramStart"/>
      <w:r>
        <w:t>Informational]   </w:t>
      </w:r>
      <w:proofErr w:type="gramEnd"/>
      <w:r>
        <w:t>  </w:t>
      </w:r>
      <w:r>
        <w:br/>
        <w:t> </w:t>
      </w:r>
      <w:r>
        <w:br/>
        <w:t>Summary: At the Tokyo meeting, Delegates voted to have the ARISS Board schedule ARISS committee reports to be given more often than only at in-person international ARISS meetings.  The ARISS Officers discussed a schedule and made decisions.  First, these reports will be submitted in electronic format such as a Word document, and then be circulated to all Delegates and ARISS Officers who will have two weeks to review the reports.  If Delegates and Officers have no questions or comments, reports will be posted for history purposes on the ARISS web site.  If Delegates and/or Officers have questions or comments, the writer of the report will participate if at all possible, at the next ARISS International monthly meeting for discussions. </w:t>
      </w:r>
      <w:r>
        <w:br/>
        <w:t> </w:t>
      </w:r>
      <w:r>
        <w:br/>
        <w:t>These committees will submit a status report each quarter of the year, during these months:</w:t>
      </w:r>
      <w:r>
        <w:br/>
        <w:t>ARISS-I Sustainability &amp; Funding Committee—January, April, July, October</w:t>
      </w:r>
      <w:r>
        <w:br/>
        <w:t>ARISS-I Technical Evaluation &amp; Support (TES) Committee—February, May, August, November</w:t>
      </w:r>
      <w:r>
        <w:br/>
        <w:t xml:space="preserve">ARISS Ad-hoc </w:t>
      </w:r>
      <w:proofErr w:type="spellStart"/>
      <w:r>
        <w:t>HamTV</w:t>
      </w:r>
      <w:proofErr w:type="spellEnd"/>
      <w:r>
        <w:t xml:space="preserve"> Technical Team (HTT)—March, June, September, December.</w:t>
      </w:r>
      <w:r>
        <w:br/>
        <w:t> </w:t>
      </w:r>
      <w:r>
        <w:br/>
        <w:t>These committees will submit a status report twice a year, during these months:</w:t>
      </w:r>
      <w:r>
        <w:br/>
        <w:t>ARISS-I Education Outreach &amp; School Selection Committee—January, July</w:t>
      </w:r>
      <w:r>
        <w:br/>
        <w:t>ARISS-I Operations Committee—February, August</w:t>
      </w:r>
      <w:r>
        <w:br/>
        <w:t>ARISS-I PR Committee—March, September</w:t>
      </w:r>
      <w:r>
        <w:br/>
        <w:t>ARISS Ad-hoc Awards Team—April, October</w:t>
      </w:r>
      <w:r>
        <w:br/>
        <w:t> </w:t>
      </w:r>
      <w:r>
        <w:br/>
        <w:t>At other times of the year, special reports may be required. Reports for in-person meetings may cause a deadline for a regularly scheduled report to shift.  Rosalie stated that the scheduled reporting will begin for those due in March.  </w:t>
      </w:r>
      <w:r>
        <w:br/>
        <w:t> </w:t>
      </w:r>
      <w:r>
        <w:br/>
        <w:t>Rosalie explained that the schedule results in a maximum of two reports at each ARISS-International telecon.  To stay informed, Delegates need to read reports prior to telecons. Reading reports rather than listening to a speaker prevents misunderstandings due to language differences, speakers talking too fast or too quietly or using clichés.  Telecons will run more efficiently when Delegates read the reports ahead of time because reports can answer Delegate questions. And if Delegates have no further questions, Delegates gain knowledge without the report being presented at a telecon, which leaves time for other discussions.  This is the same process followed with great success at past in-person meetings. </w:t>
      </w:r>
      <w:r>
        <w:br/>
        <w:t> </w:t>
      </w:r>
      <w:r>
        <w:br/>
        <w:t> </w:t>
      </w:r>
      <w:r>
        <w:br/>
      </w:r>
      <w:r>
        <w:rPr>
          <w:rStyle w:val="Strong"/>
        </w:rPr>
        <w:t>New Business</w:t>
      </w:r>
      <w:r>
        <w:br/>
        <w:t> </w:t>
      </w:r>
      <w:r>
        <w:br/>
        <w:t xml:space="preserve">Emanuele related that people sometimes ask for a list of ARISS equipment and details, and he is unsure where to find the information.  Oliver said the ARISS web site and ARISS-Europe web site lists frequencies. Frank added that the ARISS web site has several </w:t>
      </w:r>
      <w:proofErr w:type="gramStart"/>
      <w:r>
        <w:t>papers  from</w:t>
      </w:r>
      <w:proofErr w:type="gramEnd"/>
      <w:r>
        <w:t xml:space="preserve"> past years which describe equipment specifications and capabilities. </w:t>
      </w:r>
      <w:r>
        <w:br/>
        <w:t> </w:t>
      </w:r>
      <w:r>
        <w:br/>
        <w:t> </w:t>
      </w:r>
      <w:r>
        <w:br/>
      </w:r>
      <w:r>
        <w:rPr>
          <w:rStyle w:val="Strong"/>
        </w:rPr>
        <w:t xml:space="preserve">Next Meeting Date  </w:t>
      </w:r>
      <w:r>
        <w:br/>
      </w:r>
      <w:r>
        <w:lastRenderedPageBreak/>
        <w:t> </w:t>
      </w:r>
      <w:r>
        <w:br/>
        <w:t>The next meeting will be 15 February, 2016, a Monday, which is not the normal schedule.</w:t>
      </w:r>
      <w:r>
        <w:br/>
        <w:t> </w:t>
      </w:r>
      <w:r>
        <w:br/>
        <w:t> To review the journal of current motions, download the document below.</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2A6"/>
    <w:rsid w:val="005D61CA"/>
    <w:rsid w:val="0093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38A0E3-6D2D-49D7-82D9-D224CB7A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302A6"/>
    <w:rPr>
      <w:b/>
      <w:bCs/>
    </w:rPr>
  </w:style>
  <w:style w:type="character" w:styleId="Emphasis">
    <w:name w:val="Emphasis"/>
    <w:basedOn w:val="DefaultParagraphFont"/>
    <w:uiPriority w:val="20"/>
    <w:qFormat/>
    <w:rsid w:val="009302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2018-08-04T18:56:00Z</dcterms:created>
  <dcterms:modified xsi:type="dcterms:W3CDTF">2018-08-04T18:57:00Z</dcterms:modified>
</cp:coreProperties>
</file>